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B67" w:rsidRPr="00836A01" w:rsidRDefault="005328C1" w:rsidP="00836A01">
      <w:pPr>
        <w:tabs>
          <w:tab w:val="left" w:pos="5103"/>
          <w:tab w:val="left" w:pos="5529"/>
        </w:tabs>
        <w:spacing w:after="0"/>
        <w:ind w:right="170"/>
        <w:jc w:val="right"/>
        <w:rPr>
          <w:rFonts w:ascii="Times New Roman" w:hAnsi="Times New Roman"/>
          <w:sz w:val="24"/>
          <w:szCs w:val="24"/>
        </w:rPr>
      </w:pPr>
      <w:r w:rsidRPr="00807018">
        <w:rPr>
          <w:rFonts w:ascii="Times New Roman" w:hAnsi="Times New Roman"/>
          <w:sz w:val="24"/>
          <w:szCs w:val="24"/>
        </w:rPr>
        <w:t xml:space="preserve">Приложение № </w:t>
      </w:r>
      <w:r w:rsidR="00372212">
        <w:rPr>
          <w:rFonts w:ascii="Times New Roman" w:hAnsi="Times New Roman"/>
          <w:sz w:val="24"/>
          <w:szCs w:val="24"/>
        </w:rPr>
        <w:t>2</w:t>
      </w:r>
      <w:r w:rsidRPr="00807018">
        <w:rPr>
          <w:rFonts w:ascii="Times New Roman" w:hAnsi="Times New Roman"/>
          <w:sz w:val="24"/>
          <w:szCs w:val="24"/>
        </w:rPr>
        <w:t xml:space="preserve"> к Техническому заданию</w:t>
      </w:r>
    </w:p>
    <w:p w:rsidR="00836A01" w:rsidRPr="00836A01" w:rsidRDefault="00836A01" w:rsidP="00E631B6">
      <w:pPr>
        <w:spacing w:after="0" w:line="259" w:lineRule="auto"/>
        <w:ind w:left="6804"/>
        <w:rPr>
          <w:rFonts w:ascii="Times New Roman" w:eastAsia="Calibri" w:hAnsi="Times New Roman" w:cs="Times New Roman"/>
          <w:sz w:val="16"/>
          <w:szCs w:val="16"/>
        </w:rPr>
      </w:pPr>
    </w:p>
    <w:p w:rsidR="001D2B67" w:rsidRPr="00E631B6" w:rsidRDefault="001D2B67" w:rsidP="00E631B6">
      <w:pPr>
        <w:spacing w:after="0" w:line="259" w:lineRule="auto"/>
        <w:ind w:left="6804"/>
        <w:rPr>
          <w:rFonts w:ascii="Times New Roman" w:eastAsia="Calibri" w:hAnsi="Times New Roman" w:cs="Times New Roman"/>
          <w:sz w:val="27"/>
          <w:szCs w:val="27"/>
        </w:rPr>
      </w:pPr>
      <w:r w:rsidRPr="00E631B6">
        <w:rPr>
          <w:rFonts w:ascii="Times New Roman" w:eastAsia="Calibri" w:hAnsi="Times New Roman" w:cs="Times New Roman"/>
          <w:sz w:val="27"/>
          <w:szCs w:val="27"/>
        </w:rPr>
        <w:t>«Утверждаю»</w:t>
      </w:r>
    </w:p>
    <w:p w:rsidR="001D2B67" w:rsidRPr="00E631B6" w:rsidRDefault="001D2B67" w:rsidP="00E631B6">
      <w:pPr>
        <w:spacing w:after="0" w:line="259" w:lineRule="auto"/>
        <w:ind w:left="6096"/>
        <w:rPr>
          <w:rFonts w:ascii="Times New Roman" w:eastAsia="Calibri" w:hAnsi="Times New Roman" w:cs="Times New Roman"/>
          <w:sz w:val="27"/>
          <w:szCs w:val="27"/>
        </w:rPr>
      </w:pPr>
      <w:r w:rsidRPr="00E631B6">
        <w:rPr>
          <w:rFonts w:ascii="Times New Roman" w:eastAsia="Calibri" w:hAnsi="Times New Roman" w:cs="Times New Roman"/>
          <w:sz w:val="27"/>
          <w:szCs w:val="27"/>
        </w:rPr>
        <w:t>Заместитель Генерального директора</w:t>
      </w:r>
      <w:r w:rsidR="007B5FF7">
        <w:rPr>
          <w:rFonts w:ascii="Times New Roman" w:eastAsia="Calibri" w:hAnsi="Times New Roman" w:cs="Times New Roman"/>
          <w:sz w:val="27"/>
          <w:szCs w:val="27"/>
        </w:rPr>
        <w:t xml:space="preserve"> – </w:t>
      </w:r>
      <w:r w:rsidRPr="00E631B6">
        <w:rPr>
          <w:rFonts w:ascii="Times New Roman" w:eastAsia="Calibri" w:hAnsi="Times New Roman" w:cs="Times New Roman"/>
          <w:sz w:val="27"/>
          <w:szCs w:val="27"/>
        </w:rPr>
        <w:t>главный инженер</w:t>
      </w:r>
    </w:p>
    <w:p w:rsidR="001D2B67" w:rsidRPr="00E631B6" w:rsidRDefault="001D2B67" w:rsidP="00E631B6">
      <w:pPr>
        <w:spacing w:after="0" w:line="259" w:lineRule="auto"/>
        <w:ind w:left="6096"/>
        <w:rPr>
          <w:rFonts w:ascii="Times New Roman" w:eastAsia="Calibri" w:hAnsi="Times New Roman" w:cs="Times New Roman"/>
          <w:sz w:val="27"/>
          <w:szCs w:val="27"/>
        </w:rPr>
      </w:pPr>
      <w:r w:rsidRPr="00E631B6">
        <w:rPr>
          <w:rFonts w:ascii="Times New Roman" w:eastAsia="Calibri" w:hAnsi="Times New Roman" w:cs="Times New Roman"/>
          <w:sz w:val="27"/>
          <w:szCs w:val="27"/>
        </w:rPr>
        <w:t>ОАО «Сангтудинская ГЭС-1»</w:t>
      </w:r>
    </w:p>
    <w:p w:rsidR="001D2B67" w:rsidRPr="00E631B6" w:rsidRDefault="00836A01" w:rsidP="00E631B6">
      <w:pPr>
        <w:spacing w:after="0" w:line="259" w:lineRule="auto"/>
        <w:ind w:left="6096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______________ В.В. Козлов </w:t>
      </w:r>
      <w:r w:rsidR="001D2B67" w:rsidRPr="00E631B6">
        <w:rPr>
          <w:rFonts w:ascii="Times New Roman" w:eastAsia="Calibri" w:hAnsi="Times New Roman" w:cs="Times New Roman"/>
          <w:sz w:val="27"/>
          <w:szCs w:val="27"/>
        </w:rPr>
        <w:t xml:space="preserve"> </w:t>
      </w:r>
    </w:p>
    <w:p w:rsidR="001D2B67" w:rsidRPr="00E631B6" w:rsidRDefault="001D2B67" w:rsidP="00E631B6">
      <w:pPr>
        <w:spacing w:after="0" w:line="259" w:lineRule="auto"/>
        <w:ind w:left="6096" w:right="-1"/>
        <w:rPr>
          <w:rFonts w:ascii="Times New Roman" w:eastAsia="Calibri" w:hAnsi="Times New Roman" w:cs="Times New Roman"/>
          <w:sz w:val="27"/>
          <w:szCs w:val="27"/>
        </w:rPr>
      </w:pPr>
      <w:r w:rsidRPr="00E631B6">
        <w:rPr>
          <w:rFonts w:ascii="Times New Roman" w:eastAsia="Calibri" w:hAnsi="Times New Roman" w:cs="Times New Roman"/>
          <w:sz w:val="27"/>
          <w:szCs w:val="27"/>
        </w:rPr>
        <w:t>«</w:t>
      </w:r>
      <w:r w:rsidRPr="00E631B6">
        <w:rPr>
          <w:rFonts w:ascii="Times New Roman" w:eastAsia="Calibri" w:hAnsi="Times New Roman" w:cs="Times New Roman"/>
          <w:sz w:val="27"/>
          <w:szCs w:val="27"/>
          <w:u w:val="single"/>
        </w:rPr>
        <w:t xml:space="preserve">        </w:t>
      </w:r>
      <w:r w:rsidRPr="00E631B6">
        <w:rPr>
          <w:rFonts w:ascii="Times New Roman" w:eastAsia="Calibri" w:hAnsi="Times New Roman" w:cs="Times New Roman"/>
          <w:sz w:val="27"/>
          <w:szCs w:val="27"/>
        </w:rPr>
        <w:t xml:space="preserve"> » ____________</w:t>
      </w:r>
      <w:r w:rsidR="00836A01">
        <w:rPr>
          <w:rFonts w:ascii="Times New Roman" w:eastAsia="Calibri" w:hAnsi="Times New Roman" w:cs="Times New Roman"/>
          <w:sz w:val="27"/>
          <w:szCs w:val="27"/>
        </w:rPr>
        <w:t xml:space="preserve"> 202</w:t>
      </w:r>
      <w:r w:rsidR="004F21CC">
        <w:rPr>
          <w:rFonts w:ascii="Times New Roman" w:eastAsia="Calibri" w:hAnsi="Times New Roman" w:cs="Times New Roman"/>
          <w:sz w:val="27"/>
          <w:szCs w:val="27"/>
        </w:rPr>
        <w:t>2 </w:t>
      </w:r>
      <w:r w:rsidRPr="00E631B6">
        <w:rPr>
          <w:rFonts w:ascii="Times New Roman" w:eastAsia="Calibri" w:hAnsi="Times New Roman" w:cs="Times New Roman"/>
          <w:sz w:val="27"/>
          <w:szCs w:val="27"/>
        </w:rPr>
        <w:t>г.</w:t>
      </w:r>
    </w:p>
    <w:p w:rsidR="001D2B67" w:rsidRPr="00E631B6" w:rsidRDefault="001D2B67" w:rsidP="00E631B6">
      <w:pPr>
        <w:spacing w:before="360" w:after="0" w:line="259" w:lineRule="auto"/>
        <w:jc w:val="center"/>
        <w:rPr>
          <w:rFonts w:ascii="Times New Roman" w:hAnsi="Times New Roman"/>
          <w:sz w:val="27"/>
          <w:szCs w:val="27"/>
        </w:rPr>
      </w:pPr>
      <w:r w:rsidRPr="00E631B6">
        <w:rPr>
          <w:rFonts w:ascii="Times New Roman" w:hAnsi="Times New Roman"/>
          <w:sz w:val="27"/>
          <w:szCs w:val="27"/>
        </w:rPr>
        <w:t>Ведомость объемов работ</w:t>
      </w:r>
    </w:p>
    <w:p w:rsidR="001D2B67" w:rsidRPr="00E631B6" w:rsidRDefault="001D2B67" w:rsidP="00E631B6">
      <w:pPr>
        <w:spacing w:after="240" w:line="259" w:lineRule="auto"/>
        <w:jc w:val="center"/>
        <w:rPr>
          <w:rFonts w:ascii="Times New Roman" w:hAnsi="Times New Roman"/>
          <w:sz w:val="27"/>
          <w:szCs w:val="27"/>
        </w:rPr>
      </w:pPr>
      <w:r w:rsidRPr="00E631B6">
        <w:rPr>
          <w:rFonts w:ascii="Times New Roman" w:hAnsi="Times New Roman"/>
          <w:sz w:val="27"/>
          <w:szCs w:val="27"/>
        </w:rPr>
        <w:t>на проведение анализов турбинного и трансформаторного масел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4961"/>
        <w:gridCol w:w="1276"/>
        <w:gridCol w:w="1134"/>
        <w:gridCol w:w="1843"/>
      </w:tblGrid>
      <w:tr w:rsidR="001D2B67" w:rsidRPr="00E631B6" w:rsidTr="00E631B6">
        <w:trPr>
          <w:trHeight w:val="8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E631B6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№ </w:t>
            </w:r>
            <w:proofErr w:type="gramStart"/>
            <w:r w:rsidRPr="00E631B6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п</w:t>
            </w:r>
            <w:proofErr w:type="gramEnd"/>
            <w:r w:rsidRPr="00E631B6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E631B6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E631B6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Ед.</w:t>
            </w:r>
          </w:p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E631B6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E631B6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Кол-во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E631B6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Примечание</w:t>
            </w:r>
          </w:p>
        </w:tc>
      </w:tr>
      <w:tr w:rsidR="00E631B6" w:rsidRPr="00E631B6" w:rsidTr="00E631B6">
        <w:trPr>
          <w:trHeight w:val="5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1B6" w:rsidRPr="00E631B6" w:rsidRDefault="00E631B6" w:rsidP="00E631B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307A5">
              <w:rPr>
                <w:rFonts w:ascii="Times New Roman" w:eastAsia="Times New Roman" w:hAnsi="Times New Roman"/>
                <w:b/>
                <w:sz w:val="27"/>
                <w:szCs w:val="27"/>
                <w:lang w:eastAsia="ru-RU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1B6" w:rsidRPr="009307A5" w:rsidRDefault="00E631B6" w:rsidP="00E631B6">
            <w:pPr>
              <w:spacing w:after="0" w:line="259" w:lineRule="auto"/>
              <w:rPr>
                <w:rFonts w:ascii="Times New Roman" w:eastAsia="Times New Roman" w:hAnsi="Times New Roman"/>
                <w:b/>
                <w:sz w:val="27"/>
                <w:szCs w:val="27"/>
                <w:lang w:eastAsia="ru-RU"/>
              </w:rPr>
            </w:pPr>
            <w:r w:rsidRPr="009307A5">
              <w:rPr>
                <w:rFonts w:ascii="Times New Roman" w:eastAsia="Times New Roman" w:hAnsi="Times New Roman"/>
                <w:b/>
                <w:sz w:val="27"/>
                <w:szCs w:val="27"/>
                <w:lang w:eastAsia="ru-RU"/>
              </w:rPr>
              <w:t>Турбинное масло: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1B6" w:rsidRPr="00E631B6" w:rsidRDefault="00E631B6" w:rsidP="00E631B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1B6" w:rsidRPr="00E631B6" w:rsidRDefault="00E631B6" w:rsidP="00E631B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631B6" w:rsidRPr="00E631B6" w:rsidRDefault="00E631B6" w:rsidP="00E631B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  <w:tr w:rsidR="001D2B67" w:rsidRPr="00E631B6" w:rsidTr="00E631B6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B67" w:rsidRPr="00E631B6" w:rsidRDefault="00E631B6" w:rsidP="00E631B6">
            <w:pPr>
              <w:spacing w:after="0" w:line="259" w:lineRule="auto"/>
              <w:ind w:left="34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1.1.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B67" w:rsidRPr="00E631B6" w:rsidRDefault="009307A5" w:rsidP="00E631B6">
            <w:pPr>
              <w:spacing w:after="0" w:line="259" w:lineRule="auto"/>
              <w:ind w:left="33" w:firstLine="5"/>
              <w:rPr>
                <w:rFonts w:ascii="Times New Roman" w:hAnsi="Times New Roman"/>
                <w:sz w:val="27"/>
                <w:szCs w:val="27"/>
              </w:rPr>
            </w:pPr>
            <w:r w:rsidRPr="00365AE4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Определение содержания механических примесей в турбинном масле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2B67" w:rsidRPr="00E631B6" w:rsidRDefault="001D2B67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  <w:tr w:rsidR="001D2B67" w:rsidRPr="00E631B6" w:rsidTr="00E631B6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B67" w:rsidRPr="00E631B6" w:rsidRDefault="00E631B6" w:rsidP="00E631B6">
            <w:pPr>
              <w:spacing w:after="0" w:line="259" w:lineRule="auto"/>
              <w:ind w:left="34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1.2.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D2B67" w:rsidRPr="00E631B6" w:rsidRDefault="009307A5" w:rsidP="00E631B6">
            <w:pPr>
              <w:spacing w:after="0" w:line="259" w:lineRule="auto"/>
              <w:ind w:left="33"/>
              <w:rPr>
                <w:rFonts w:ascii="Times New Roman" w:hAnsi="Times New Roman"/>
                <w:sz w:val="27"/>
                <w:szCs w:val="27"/>
              </w:rPr>
            </w:pPr>
            <w:r w:rsidRPr="00365AE4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Определение кислотного числа турбинного масла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2B67" w:rsidRPr="00E631B6" w:rsidRDefault="001D2B67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  <w:tr w:rsidR="001D2B67" w:rsidRPr="00E631B6" w:rsidTr="00E631B6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B67" w:rsidRPr="00E631B6" w:rsidRDefault="00E631B6" w:rsidP="00E631B6">
            <w:pPr>
              <w:spacing w:after="0" w:line="259" w:lineRule="auto"/>
              <w:ind w:left="34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1.3.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D2B67" w:rsidRPr="00E631B6" w:rsidRDefault="009307A5" w:rsidP="00E631B6">
            <w:pPr>
              <w:spacing w:after="0" w:line="259" w:lineRule="auto"/>
              <w:ind w:left="33"/>
              <w:rPr>
                <w:rFonts w:ascii="Times New Roman" w:hAnsi="Times New Roman"/>
                <w:sz w:val="27"/>
                <w:szCs w:val="27"/>
              </w:rPr>
            </w:pPr>
            <w:r w:rsidRPr="00365AE4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Определение водорастворимых кислот и щелочей турбинного масла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2B67" w:rsidRPr="00E631B6" w:rsidRDefault="001D2B67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  <w:tr w:rsidR="009307A5" w:rsidRPr="00E631B6" w:rsidTr="00E631B6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307A5" w:rsidRPr="00E631B6" w:rsidRDefault="009307A5" w:rsidP="00E631B6">
            <w:pPr>
              <w:spacing w:after="0" w:line="259" w:lineRule="auto"/>
              <w:ind w:left="34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1.4.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A5" w:rsidRPr="00365AE4" w:rsidRDefault="009307A5" w:rsidP="009C5A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365AE4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Определение температуры вспышки турбинного масла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7A5" w:rsidRPr="00E631B6" w:rsidRDefault="009307A5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307A5" w:rsidRPr="00E631B6" w:rsidRDefault="009307A5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307A5" w:rsidRPr="00E631B6" w:rsidRDefault="009307A5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  <w:tr w:rsidR="009307A5" w:rsidRPr="00E631B6" w:rsidTr="00E631B6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307A5" w:rsidRPr="00E631B6" w:rsidRDefault="009307A5" w:rsidP="00E631B6">
            <w:pPr>
              <w:spacing w:after="0" w:line="259" w:lineRule="auto"/>
              <w:ind w:left="34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1.5.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A5" w:rsidRPr="00365AE4" w:rsidRDefault="009307A5" w:rsidP="009307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365AE4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Определение кинематической</w:t>
            </w:r>
            <w:r w:rsidRPr="00365AE4">
              <w:rPr>
                <w:color w:val="1F497D"/>
                <w:sz w:val="26"/>
                <w:szCs w:val="26"/>
              </w:rPr>
              <w:t xml:space="preserve"> </w:t>
            </w:r>
            <w:r w:rsidRPr="00365AE4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вязкости турбинного масла</w:t>
            </w:r>
          </w:p>
          <w:p w:rsidR="009307A5" w:rsidRPr="00E631B6" w:rsidRDefault="009307A5" w:rsidP="009307A5">
            <w:pPr>
              <w:spacing w:after="0" w:line="259" w:lineRule="auto"/>
              <w:rPr>
                <w:rFonts w:ascii="Times New Roman" w:hAnsi="Times New Roman"/>
                <w:sz w:val="27"/>
                <w:szCs w:val="27"/>
              </w:rPr>
            </w:pPr>
            <w:r w:rsidRPr="00365AE4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при 40</w:t>
            </w:r>
            <w:proofErr w:type="gramStart"/>
            <w:r w:rsidRPr="00365AE4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ºС</w:t>
            </w:r>
            <w:proofErr w:type="gramEnd"/>
            <w:r w:rsidRPr="00365AE4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, мм²/с (</w:t>
            </w:r>
            <w:proofErr w:type="spellStart"/>
            <w:r w:rsidRPr="00365AE4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сСт</w:t>
            </w:r>
            <w:proofErr w:type="spellEnd"/>
            <w:r w:rsidRPr="00365AE4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7A5" w:rsidRPr="00E631B6" w:rsidRDefault="009307A5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307A5" w:rsidRPr="00E631B6" w:rsidRDefault="009307A5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307A5" w:rsidRPr="00E631B6" w:rsidRDefault="009307A5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  <w:tr w:rsidR="009307A5" w:rsidRPr="00E631B6" w:rsidTr="00E631B6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307A5" w:rsidRPr="009307A5" w:rsidRDefault="009307A5" w:rsidP="00E631B6">
            <w:pPr>
              <w:spacing w:after="0" w:line="259" w:lineRule="auto"/>
              <w:ind w:left="34"/>
              <w:jc w:val="center"/>
              <w:rPr>
                <w:rFonts w:ascii="Times New Roman" w:eastAsia="Times New Roman" w:hAnsi="Times New Roman"/>
                <w:b/>
                <w:sz w:val="27"/>
                <w:szCs w:val="27"/>
                <w:lang w:eastAsia="ru-RU"/>
              </w:rPr>
            </w:pPr>
            <w:r w:rsidRPr="009307A5">
              <w:rPr>
                <w:rFonts w:ascii="Times New Roman" w:eastAsia="Times New Roman" w:hAnsi="Times New Roman"/>
                <w:b/>
                <w:sz w:val="27"/>
                <w:szCs w:val="27"/>
                <w:lang w:eastAsia="ru-RU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A5" w:rsidRPr="009307A5" w:rsidRDefault="009307A5" w:rsidP="00E631B6">
            <w:pPr>
              <w:spacing w:after="0" w:line="259" w:lineRule="auto"/>
              <w:rPr>
                <w:rFonts w:ascii="Times New Roman" w:hAnsi="Times New Roman"/>
                <w:b/>
                <w:sz w:val="27"/>
                <w:szCs w:val="27"/>
              </w:rPr>
            </w:pPr>
            <w:r w:rsidRPr="009307A5">
              <w:rPr>
                <w:rFonts w:ascii="Times New Roman" w:hAnsi="Times New Roman"/>
                <w:b/>
                <w:sz w:val="27"/>
                <w:szCs w:val="27"/>
              </w:rPr>
              <w:t>Трансформаторное масло: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7A5" w:rsidRPr="00E631B6" w:rsidRDefault="009307A5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307A5" w:rsidRPr="00E631B6" w:rsidRDefault="009307A5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307A5" w:rsidRPr="00E631B6" w:rsidRDefault="009307A5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  <w:tr w:rsidR="009307A5" w:rsidRPr="00E631B6" w:rsidTr="00E631B6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307A5" w:rsidRPr="00E631B6" w:rsidRDefault="009307A5" w:rsidP="00E631B6">
            <w:pPr>
              <w:spacing w:after="0" w:line="259" w:lineRule="auto"/>
              <w:ind w:left="34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2.1.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A5" w:rsidRPr="00E631B6" w:rsidRDefault="009307A5" w:rsidP="00E631B6">
            <w:pPr>
              <w:spacing w:after="0" w:line="259" w:lineRule="auto"/>
              <w:ind w:left="33" w:firstLine="5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Хромато графический анализ трансформаторного масла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7A5" w:rsidRPr="00E631B6" w:rsidRDefault="009307A5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проба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307A5" w:rsidRPr="00E631B6" w:rsidRDefault="009307A5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  <w:lang w:val="en-US"/>
              </w:rPr>
            </w:pPr>
            <w:r w:rsidRPr="00E631B6">
              <w:rPr>
                <w:rFonts w:ascii="Times New Roman" w:hAnsi="Times New Roman"/>
                <w:sz w:val="27"/>
                <w:szCs w:val="27"/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307A5" w:rsidRPr="00E631B6" w:rsidRDefault="009307A5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  <w:tr w:rsidR="009307A5" w:rsidRPr="00E631B6" w:rsidTr="00E631B6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307A5" w:rsidRPr="00E631B6" w:rsidRDefault="009307A5" w:rsidP="00E631B6">
            <w:pPr>
              <w:spacing w:after="0" w:line="259" w:lineRule="auto"/>
              <w:ind w:left="34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2.2.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A5" w:rsidRPr="00E631B6" w:rsidRDefault="009307A5" w:rsidP="00E631B6">
            <w:pPr>
              <w:spacing w:after="0" w:line="259" w:lineRule="auto"/>
              <w:ind w:left="33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Определение содержания механических примесей в трансформаторном  масле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7A5" w:rsidRPr="00E631B6" w:rsidRDefault="009307A5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проба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307A5" w:rsidRPr="00E631B6" w:rsidRDefault="009307A5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  <w:lang w:val="en-US"/>
              </w:rPr>
            </w:pPr>
            <w:r w:rsidRPr="00E631B6">
              <w:rPr>
                <w:rFonts w:ascii="Times New Roman" w:hAnsi="Times New Roman"/>
                <w:sz w:val="27"/>
                <w:szCs w:val="27"/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307A5" w:rsidRPr="00E631B6" w:rsidRDefault="009307A5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  <w:tr w:rsidR="009307A5" w:rsidRPr="00E631B6" w:rsidTr="00E631B6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307A5" w:rsidRPr="00E631B6" w:rsidRDefault="009307A5" w:rsidP="00E631B6">
            <w:pPr>
              <w:spacing w:after="0" w:line="259" w:lineRule="auto"/>
              <w:ind w:left="34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2.3.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A5" w:rsidRPr="00E631B6" w:rsidRDefault="009307A5" w:rsidP="00E631B6">
            <w:pPr>
              <w:spacing w:after="0" w:line="259" w:lineRule="auto"/>
              <w:ind w:firstLine="38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Определение кислотного числа трансформаторного масла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7A5" w:rsidRPr="00E631B6" w:rsidRDefault="009307A5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проба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307A5" w:rsidRPr="00E631B6" w:rsidRDefault="009307A5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  <w:lang w:val="en-US"/>
              </w:rPr>
            </w:pPr>
            <w:r w:rsidRPr="00E631B6">
              <w:rPr>
                <w:rFonts w:ascii="Times New Roman" w:hAnsi="Times New Roman"/>
                <w:sz w:val="27"/>
                <w:szCs w:val="27"/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307A5" w:rsidRPr="00E631B6" w:rsidRDefault="009307A5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  <w:tr w:rsidR="009307A5" w:rsidRPr="00E631B6" w:rsidTr="00E631B6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307A5" w:rsidRPr="00E631B6" w:rsidRDefault="009307A5" w:rsidP="00E631B6">
            <w:pPr>
              <w:spacing w:after="0" w:line="259" w:lineRule="auto"/>
              <w:ind w:left="34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2.4.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A5" w:rsidRPr="00E631B6" w:rsidRDefault="009307A5" w:rsidP="00E631B6">
            <w:pPr>
              <w:spacing w:after="0" w:line="259" w:lineRule="auto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Определение водорастворимых кислот и щелочей трансформаторного масла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7A5" w:rsidRPr="00E631B6" w:rsidRDefault="009307A5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проба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307A5" w:rsidRPr="00E631B6" w:rsidRDefault="009307A5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  <w:lang w:val="en-US"/>
              </w:rPr>
            </w:pPr>
            <w:r w:rsidRPr="00E631B6">
              <w:rPr>
                <w:rFonts w:ascii="Times New Roman" w:hAnsi="Times New Roman"/>
                <w:sz w:val="27"/>
                <w:szCs w:val="27"/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307A5" w:rsidRPr="00E631B6" w:rsidRDefault="009307A5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</w:tbl>
    <w:p w:rsidR="001D2B67" w:rsidRPr="00E631B6" w:rsidRDefault="001D2B67" w:rsidP="00E631B6">
      <w:pPr>
        <w:spacing w:before="200" w:after="120" w:line="259" w:lineRule="auto"/>
        <w:rPr>
          <w:rFonts w:ascii="Times New Roman" w:hAnsi="Times New Roman"/>
          <w:sz w:val="27"/>
          <w:szCs w:val="27"/>
        </w:rPr>
      </w:pPr>
      <w:r w:rsidRPr="00E631B6">
        <w:rPr>
          <w:rFonts w:ascii="Times New Roman" w:hAnsi="Times New Roman"/>
          <w:sz w:val="27"/>
          <w:szCs w:val="27"/>
        </w:rPr>
        <w:t>Подписи:</w:t>
      </w:r>
    </w:p>
    <w:tbl>
      <w:tblPr>
        <w:tblW w:w="8887" w:type="dxa"/>
        <w:tblInd w:w="817" w:type="dxa"/>
        <w:tblLook w:val="04A0" w:firstRow="1" w:lastRow="0" w:firstColumn="1" w:lastColumn="0" w:noHBand="0" w:noVBand="1"/>
      </w:tblPr>
      <w:tblGrid>
        <w:gridCol w:w="2693"/>
        <w:gridCol w:w="2260"/>
        <w:gridCol w:w="3934"/>
      </w:tblGrid>
      <w:tr w:rsidR="00D1083C" w:rsidRPr="00E631B6" w:rsidTr="0074352E">
        <w:trPr>
          <w:trHeight w:val="429"/>
        </w:trPr>
        <w:tc>
          <w:tcPr>
            <w:tcW w:w="2693" w:type="dxa"/>
            <w:vAlign w:val="bottom"/>
          </w:tcPr>
          <w:p w:rsidR="00D1083C" w:rsidRPr="00E631B6" w:rsidRDefault="00D1083C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</w:tc>
        <w:tc>
          <w:tcPr>
            <w:tcW w:w="2260" w:type="dxa"/>
            <w:vMerge w:val="restart"/>
            <w:vAlign w:val="bottom"/>
          </w:tcPr>
          <w:p w:rsidR="00D1083C" w:rsidRPr="00E631B6" w:rsidRDefault="00D1083C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bookmarkStart w:id="0" w:name="_GoBack"/>
            <w:bookmarkEnd w:id="0"/>
          </w:p>
        </w:tc>
        <w:tc>
          <w:tcPr>
            <w:tcW w:w="3934" w:type="dxa"/>
            <w:vAlign w:val="bottom"/>
          </w:tcPr>
          <w:p w:rsidR="00D1083C" w:rsidRPr="00E631B6" w:rsidRDefault="00D1083C" w:rsidP="00526427">
            <w:pPr>
              <w:spacing w:after="0" w:line="259" w:lineRule="auto"/>
              <w:ind w:left="326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D1083C" w:rsidRPr="00E631B6" w:rsidTr="0074352E">
        <w:trPr>
          <w:trHeight w:val="429"/>
        </w:trPr>
        <w:tc>
          <w:tcPr>
            <w:tcW w:w="2693" w:type="dxa"/>
            <w:vAlign w:val="bottom"/>
          </w:tcPr>
          <w:p w:rsidR="00D1083C" w:rsidRPr="00E631B6" w:rsidRDefault="00D1083C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E631B6">
              <w:rPr>
                <w:rFonts w:ascii="Times New Roman" w:eastAsia="Times New Roman" w:hAnsi="Times New Roman"/>
                <w:sz w:val="27"/>
                <w:szCs w:val="27"/>
              </w:rPr>
              <w:t>Начальник ЭЦ</w:t>
            </w:r>
          </w:p>
        </w:tc>
        <w:tc>
          <w:tcPr>
            <w:tcW w:w="2260" w:type="dxa"/>
            <w:vMerge/>
            <w:tcBorders>
              <w:bottom w:val="single" w:sz="4" w:space="0" w:color="auto"/>
            </w:tcBorders>
            <w:vAlign w:val="bottom"/>
          </w:tcPr>
          <w:p w:rsidR="00D1083C" w:rsidRPr="00E631B6" w:rsidRDefault="00D1083C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</w:tc>
        <w:tc>
          <w:tcPr>
            <w:tcW w:w="3934" w:type="dxa"/>
            <w:vAlign w:val="bottom"/>
          </w:tcPr>
          <w:p w:rsidR="00D1083C" w:rsidRPr="00E631B6" w:rsidRDefault="00D1083C" w:rsidP="00526427">
            <w:pPr>
              <w:spacing w:after="0" w:line="259" w:lineRule="auto"/>
              <w:ind w:left="326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Ш.Ш. Шералиев</w:t>
            </w:r>
          </w:p>
        </w:tc>
      </w:tr>
      <w:tr w:rsidR="001D2B67" w:rsidRPr="00E631B6" w:rsidTr="00526427">
        <w:trPr>
          <w:trHeight w:val="420"/>
        </w:trPr>
        <w:tc>
          <w:tcPr>
            <w:tcW w:w="2693" w:type="dxa"/>
            <w:vAlign w:val="bottom"/>
          </w:tcPr>
          <w:p w:rsidR="001D2B67" w:rsidRPr="00E631B6" w:rsidRDefault="001D2B67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E631B6">
              <w:rPr>
                <w:rFonts w:ascii="Times New Roman" w:eastAsia="Times New Roman" w:hAnsi="Times New Roman"/>
                <w:sz w:val="27"/>
                <w:szCs w:val="27"/>
              </w:rPr>
              <w:t>Начальник ПТО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2B67" w:rsidRPr="00E631B6" w:rsidRDefault="001D2B67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</w:rPr>
            </w:pPr>
          </w:p>
        </w:tc>
        <w:tc>
          <w:tcPr>
            <w:tcW w:w="3934" w:type="dxa"/>
            <w:vAlign w:val="bottom"/>
          </w:tcPr>
          <w:p w:rsidR="001D2B67" w:rsidRPr="00E631B6" w:rsidRDefault="001D2B67" w:rsidP="00526427">
            <w:pPr>
              <w:spacing w:after="0" w:line="259" w:lineRule="auto"/>
              <w:ind w:left="326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E631B6">
              <w:rPr>
                <w:rFonts w:ascii="Times New Roman" w:eastAsia="Times New Roman" w:hAnsi="Times New Roman"/>
                <w:sz w:val="27"/>
                <w:szCs w:val="27"/>
              </w:rPr>
              <w:t>С.В. Каландаров</w:t>
            </w:r>
          </w:p>
        </w:tc>
      </w:tr>
    </w:tbl>
    <w:p w:rsidR="001D2B67" w:rsidRPr="00E631B6" w:rsidRDefault="001D2B67" w:rsidP="00E631B6">
      <w:pPr>
        <w:tabs>
          <w:tab w:val="left" w:pos="1620"/>
        </w:tabs>
        <w:spacing w:line="259" w:lineRule="auto"/>
        <w:rPr>
          <w:rFonts w:ascii="Times New Roman" w:hAnsi="Times New Roman"/>
          <w:sz w:val="27"/>
          <w:szCs w:val="27"/>
        </w:rPr>
      </w:pPr>
    </w:p>
    <w:sectPr w:rsidR="001D2B67" w:rsidRPr="00E631B6" w:rsidSect="00836A01">
      <w:pgSz w:w="11906" w:h="16838"/>
      <w:pgMar w:top="426" w:right="566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42A" w:rsidRDefault="007B442A" w:rsidP="00D8729A">
      <w:pPr>
        <w:spacing w:after="0" w:line="240" w:lineRule="auto"/>
      </w:pPr>
      <w:r>
        <w:separator/>
      </w:r>
    </w:p>
  </w:endnote>
  <w:endnote w:type="continuationSeparator" w:id="0">
    <w:p w:rsidR="007B442A" w:rsidRDefault="007B442A" w:rsidP="00D87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42A" w:rsidRDefault="007B442A" w:rsidP="00D8729A">
      <w:pPr>
        <w:spacing w:after="0" w:line="240" w:lineRule="auto"/>
      </w:pPr>
      <w:r>
        <w:separator/>
      </w:r>
    </w:p>
  </w:footnote>
  <w:footnote w:type="continuationSeparator" w:id="0">
    <w:p w:rsidR="007B442A" w:rsidRDefault="007B442A" w:rsidP="00D87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156BE"/>
    <w:multiLevelType w:val="hybridMultilevel"/>
    <w:tmpl w:val="E3CEDE34"/>
    <w:lvl w:ilvl="0" w:tplc="23F0F26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445AA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57A6C"/>
    <w:multiLevelType w:val="hybridMultilevel"/>
    <w:tmpl w:val="B3DA63DA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1351DE"/>
    <w:multiLevelType w:val="hybridMultilevel"/>
    <w:tmpl w:val="3C66835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4C118C"/>
    <w:multiLevelType w:val="hybridMultilevel"/>
    <w:tmpl w:val="72AA4F7C"/>
    <w:lvl w:ilvl="0" w:tplc="6DBC66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7B8"/>
    <w:rsid w:val="000067AB"/>
    <w:rsid w:val="00057E9E"/>
    <w:rsid w:val="0008315C"/>
    <w:rsid w:val="000D5711"/>
    <w:rsid w:val="00133D24"/>
    <w:rsid w:val="001631D1"/>
    <w:rsid w:val="0019734B"/>
    <w:rsid w:val="001A2CA9"/>
    <w:rsid w:val="001C5E39"/>
    <w:rsid w:val="001D2B67"/>
    <w:rsid w:val="0021303B"/>
    <w:rsid w:val="00242283"/>
    <w:rsid w:val="00257AB0"/>
    <w:rsid w:val="002774DE"/>
    <w:rsid w:val="002C152D"/>
    <w:rsid w:val="002C3F6C"/>
    <w:rsid w:val="003263A8"/>
    <w:rsid w:val="0033627E"/>
    <w:rsid w:val="00372212"/>
    <w:rsid w:val="00394B55"/>
    <w:rsid w:val="003C3C18"/>
    <w:rsid w:val="003C5D33"/>
    <w:rsid w:val="003E7431"/>
    <w:rsid w:val="003F470E"/>
    <w:rsid w:val="00442C79"/>
    <w:rsid w:val="00473787"/>
    <w:rsid w:val="004A0390"/>
    <w:rsid w:val="004A04AC"/>
    <w:rsid w:val="004F21CC"/>
    <w:rsid w:val="005101A3"/>
    <w:rsid w:val="005236B2"/>
    <w:rsid w:val="00526427"/>
    <w:rsid w:val="005328C1"/>
    <w:rsid w:val="00566699"/>
    <w:rsid w:val="005A6CF2"/>
    <w:rsid w:val="005E2083"/>
    <w:rsid w:val="00645BD5"/>
    <w:rsid w:val="00652B82"/>
    <w:rsid w:val="00706CCB"/>
    <w:rsid w:val="0070729E"/>
    <w:rsid w:val="0075154F"/>
    <w:rsid w:val="007A3AAE"/>
    <w:rsid w:val="007B442A"/>
    <w:rsid w:val="007B5FF7"/>
    <w:rsid w:val="007C561D"/>
    <w:rsid w:val="00807018"/>
    <w:rsid w:val="00836A01"/>
    <w:rsid w:val="00837F8D"/>
    <w:rsid w:val="00840EAE"/>
    <w:rsid w:val="0085168E"/>
    <w:rsid w:val="00864DF3"/>
    <w:rsid w:val="008D5DF9"/>
    <w:rsid w:val="008D601C"/>
    <w:rsid w:val="008D7A0E"/>
    <w:rsid w:val="008D7F9D"/>
    <w:rsid w:val="00902D2B"/>
    <w:rsid w:val="009165DC"/>
    <w:rsid w:val="009228E7"/>
    <w:rsid w:val="00926B48"/>
    <w:rsid w:val="009307A5"/>
    <w:rsid w:val="009603BC"/>
    <w:rsid w:val="00971EA8"/>
    <w:rsid w:val="009963CF"/>
    <w:rsid w:val="009E7DFE"/>
    <w:rsid w:val="009F1947"/>
    <w:rsid w:val="00A1150C"/>
    <w:rsid w:val="00A12E1B"/>
    <w:rsid w:val="00A60D93"/>
    <w:rsid w:val="00A632CB"/>
    <w:rsid w:val="00A75C09"/>
    <w:rsid w:val="00A90435"/>
    <w:rsid w:val="00A92BEE"/>
    <w:rsid w:val="00A93EA8"/>
    <w:rsid w:val="00B3684B"/>
    <w:rsid w:val="00B54687"/>
    <w:rsid w:val="00BA4F2C"/>
    <w:rsid w:val="00BD480C"/>
    <w:rsid w:val="00C377B8"/>
    <w:rsid w:val="00C73310"/>
    <w:rsid w:val="00C91C38"/>
    <w:rsid w:val="00CB37E1"/>
    <w:rsid w:val="00D02554"/>
    <w:rsid w:val="00D1083C"/>
    <w:rsid w:val="00D71C5D"/>
    <w:rsid w:val="00D74041"/>
    <w:rsid w:val="00D77EDE"/>
    <w:rsid w:val="00D8729A"/>
    <w:rsid w:val="00DC555B"/>
    <w:rsid w:val="00DD2B14"/>
    <w:rsid w:val="00DE6F3C"/>
    <w:rsid w:val="00DF416F"/>
    <w:rsid w:val="00E05E87"/>
    <w:rsid w:val="00E06E91"/>
    <w:rsid w:val="00E100DE"/>
    <w:rsid w:val="00E32A6C"/>
    <w:rsid w:val="00E43A54"/>
    <w:rsid w:val="00E60C8D"/>
    <w:rsid w:val="00E631B6"/>
    <w:rsid w:val="00E96EE1"/>
    <w:rsid w:val="00E97B85"/>
    <w:rsid w:val="00F17871"/>
    <w:rsid w:val="00F25806"/>
    <w:rsid w:val="00F62E1E"/>
    <w:rsid w:val="00F74DE4"/>
    <w:rsid w:val="00F82CC4"/>
    <w:rsid w:val="00FA48C1"/>
    <w:rsid w:val="00FD5905"/>
    <w:rsid w:val="00FE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1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rsid w:val="00652B82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rsid w:val="001D2B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1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rsid w:val="00652B82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rsid w:val="001D2B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9A0D4-9A0F-4171-B751-F2194606B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Шералиев</cp:lastModifiedBy>
  <cp:revision>26</cp:revision>
  <dcterms:created xsi:type="dcterms:W3CDTF">2021-10-21T08:14:00Z</dcterms:created>
  <dcterms:modified xsi:type="dcterms:W3CDTF">2022-11-30T11:03:00Z</dcterms:modified>
</cp:coreProperties>
</file>